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A7" w:rsidRDefault="00C130A7" w:rsidP="00C130A7">
      <w:pPr>
        <w:rPr>
          <w:b/>
          <w:i/>
          <w:color w:val="002060"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5"/>
        <w:gridCol w:w="4883"/>
        <w:gridCol w:w="2086"/>
      </w:tblGrid>
      <w:tr w:rsidR="00C130A7" w:rsidTr="00952D6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81025"/>
                  <wp:effectExtent l="19050" t="0" r="9525" b="0"/>
                  <wp:docPr id="1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C130A7" w:rsidRDefault="00C130A7" w:rsidP="00952D68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C130A7" w:rsidRDefault="00C130A7" w:rsidP="00952D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1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0A7" w:rsidRDefault="00C130A7" w:rsidP="00C130A7">
      <w:pPr>
        <w:jc w:val="center"/>
        <w:rPr>
          <w:b/>
          <w:i/>
          <w:color w:val="002060"/>
          <w:sz w:val="28"/>
          <w:szCs w:val="28"/>
        </w:rPr>
      </w:pPr>
    </w:p>
    <w:p w:rsidR="00C130A7" w:rsidRPr="006B2382" w:rsidRDefault="00C130A7" w:rsidP="00C130A7">
      <w:pPr>
        <w:jc w:val="center"/>
        <w:rPr>
          <w:b/>
          <w:i/>
          <w:color w:val="002060"/>
          <w:sz w:val="28"/>
          <w:szCs w:val="28"/>
        </w:rPr>
      </w:pPr>
      <w:r w:rsidRPr="006B2382">
        <w:rPr>
          <w:b/>
          <w:i/>
          <w:color w:val="002060"/>
          <w:sz w:val="28"/>
          <w:szCs w:val="28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4"/>
        <w:gridCol w:w="5860"/>
      </w:tblGrid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ADMINISTRACIÓN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rStyle w:val="dir-light-type1"/>
                <w:color w:val="333333"/>
                <w:lang w:val="es-ES"/>
              </w:rPr>
              <w:t>LIC.</w:t>
            </w:r>
            <w:r>
              <w:rPr>
                <w:color w:val="333333"/>
                <w:lang w:val="es-ES"/>
              </w:rPr>
              <w:t xml:space="preserve"> HÉCTOR MANUEL </w:t>
            </w:r>
            <w:r>
              <w:rPr>
                <w:rStyle w:val="dir-light-type1"/>
                <w:color w:val="333333"/>
                <w:lang w:val="es-ES"/>
              </w:rPr>
              <w:t>SALAS BARBA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ADMINISTRACIÓN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AV. ALEMANI #1377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EXT.8248</w:t>
            </w:r>
          </w:p>
        </w:tc>
      </w:tr>
      <w:tr w:rsidR="00C130A7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A7" w:rsidRDefault="00C130A7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C130A7" w:rsidRDefault="00C130A7" w:rsidP="00C130A7">
      <w:pPr>
        <w:rPr>
          <w:b/>
          <w:i/>
          <w:color w:val="002060"/>
          <w:sz w:val="28"/>
          <w:szCs w:val="28"/>
        </w:rPr>
      </w:pPr>
    </w:p>
    <w:p w:rsidR="00D611DD" w:rsidRPr="006B2382" w:rsidRDefault="00D611DD" w:rsidP="00D611DD">
      <w:pPr>
        <w:jc w:val="center"/>
        <w:rPr>
          <w:b/>
          <w:i/>
          <w:color w:val="002060"/>
          <w:sz w:val="28"/>
          <w:szCs w:val="28"/>
        </w:rPr>
      </w:pPr>
      <w:r w:rsidRPr="006B2382">
        <w:rPr>
          <w:b/>
          <w:i/>
          <w:color w:val="002060"/>
          <w:sz w:val="28"/>
          <w:szCs w:val="28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2"/>
        <w:gridCol w:w="5902"/>
      </w:tblGrid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JURIDICA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TRANSPARENCIA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LAURA NAYELI PACHECO CASILLAS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LA UNIDAD DE TRANSPARENCIA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#2970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EXT.8331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F6175B" w:rsidRDefault="009D0D97" w:rsidP="00952D68">
            <w:pPr>
              <w:spacing w:after="0" w:line="240" w:lineRule="auto"/>
              <w:rPr>
                <w:rFonts w:ascii="Calibri" w:hAnsi="Calibri"/>
                <w:b/>
                <w:i/>
                <w:color w:val="000000" w:themeColor="text1"/>
              </w:rPr>
            </w:pPr>
            <w:hyperlink r:id="rId6" w:history="1">
              <w:r w:rsidR="00D611DD" w:rsidRPr="00F6175B">
                <w:rPr>
                  <w:rStyle w:val="Hipervnculo"/>
                  <w:rFonts w:ascii="Calibri" w:hAnsi="Calibri" w:cs="Helvetica"/>
                  <w:b/>
                  <w:color w:val="000000" w:themeColor="text1"/>
                  <w:sz w:val="18"/>
                  <w:szCs w:val="18"/>
                  <w:lang w:val="es-ES"/>
                </w:rPr>
                <w:t>lpacheco</w:t>
              </w:r>
              <w:r w:rsidR="00D611DD" w:rsidRPr="00F6175B">
                <w:rPr>
                  <w:rStyle w:val="dir-light-type1"/>
                  <w:rFonts w:ascii="Calibri" w:hAnsi="Calibri" w:cs="Helvetica"/>
                  <w:b/>
                  <w:color w:val="000000" w:themeColor="text1"/>
                  <w:sz w:val="18"/>
                  <w:szCs w:val="18"/>
                  <w:lang w:val="es-ES"/>
                </w:rPr>
                <w:t>@ceajalisco.gob.mx</w:t>
              </w:r>
            </w:hyperlink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OFICINAS DE BRASILIA </w:t>
            </w:r>
          </w:p>
        </w:tc>
      </w:tr>
    </w:tbl>
    <w:p w:rsidR="00D611DD" w:rsidRDefault="00D611DD" w:rsidP="00C130A7">
      <w:pPr>
        <w:rPr>
          <w:b/>
          <w:i/>
          <w:color w:val="002060"/>
          <w:sz w:val="28"/>
          <w:szCs w:val="28"/>
        </w:rPr>
      </w:pPr>
    </w:p>
    <w:p w:rsidR="00D611DD" w:rsidRDefault="00D611DD" w:rsidP="00D611DD">
      <w:pPr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 xml:space="preserve">EXPEDIENTES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7"/>
        <w:gridCol w:w="5847"/>
      </w:tblGrid>
      <w:tr w:rsidR="00D611DD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383A0C" w:rsidRDefault="00D611DD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1665FE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QUEJA 1687/2003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QUEJA, COMISION ESTATAL DE DERECHOS HUMANOS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1 -1 EXPEDIENTE</w:t>
            </w:r>
          </w:p>
        </w:tc>
      </w:tr>
      <w:tr w:rsidR="00D611DD" w:rsidTr="00952D68">
        <w:tc>
          <w:tcPr>
            <w:tcW w:w="3681" w:type="dxa"/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D611DD" w:rsidRDefault="00D611DD" w:rsidP="00D611DD">
      <w:pPr>
        <w:rPr>
          <w:b/>
          <w:color w:val="244061" w:themeColor="accent1" w:themeShade="80"/>
          <w:sz w:val="28"/>
          <w:szCs w:val="28"/>
        </w:rPr>
      </w:pPr>
    </w:p>
    <w:p w:rsidR="00D611DD" w:rsidRPr="00ED2EB7" w:rsidRDefault="00D611DD" w:rsidP="00D611DD">
      <w:pPr>
        <w:rPr>
          <w:b/>
          <w:color w:val="244061" w:themeColor="accent1" w:themeShade="8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0"/>
        <w:gridCol w:w="5884"/>
      </w:tblGrid>
      <w:tr w:rsidR="00D611DD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383A0C" w:rsidRDefault="00D611DD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1665FE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EXPEDIENTES ADMINISTRATIVOS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EXPEDIENTES JURIDICO UNIDAD DE TRANSPARENCIA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 – 35 EXPEDIENTES</w:t>
            </w:r>
          </w:p>
        </w:tc>
      </w:tr>
      <w:tr w:rsidR="00D611DD" w:rsidTr="00952D68">
        <w:tc>
          <w:tcPr>
            <w:tcW w:w="3681" w:type="dxa"/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D611DD" w:rsidRDefault="00D611DD" w:rsidP="00D611DD">
      <w:pPr>
        <w:rPr>
          <w:color w:val="17365D" w:themeColor="text2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0"/>
        <w:gridCol w:w="5884"/>
      </w:tblGrid>
      <w:tr w:rsidR="00D611DD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383A0C" w:rsidRDefault="00D611DD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1665FE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EXPEDIENTES ADMINISTRATIVOS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EXPEDIENTES ADMINISTRATIVOS UNIDAD DE TRANSPARENCIA 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080C69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TOMO 1 -64- EXPEDIENTES</w:t>
            </w:r>
          </w:p>
        </w:tc>
      </w:tr>
      <w:tr w:rsidR="00D611DD" w:rsidTr="00952D68">
        <w:tc>
          <w:tcPr>
            <w:tcW w:w="3681" w:type="dxa"/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D611DD" w:rsidRDefault="00D611DD" w:rsidP="00D611DD">
      <w:pPr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3"/>
        <w:gridCol w:w="5871"/>
      </w:tblGrid>
      <w:tr w:rsidR="00D611DD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383A0C" w:rsidRDefault="00D611DD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1665FE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EXPEDIENTES U.T.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EXPEDIENTES UNIDAD DE TRANSPARENCIA 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080C69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TOMO 1 -7 EXPEDIENTES</w:t>
            </w:r>
          </w:p>
        </w:tc>
      </w:tr>
      <w:tr w:rsidR="00D611DD" w:rsidTr="00952D68">
        <w:tc>
          <w:tcPr>
            <w:tcW w:w="3681" w:type="dxa"/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D611DD" w:rsidRDefault="00D611DD" w:rsidP="00D611DD">
      <w:pPr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3"/>
        <w:gridCol w:w="5871"/>
      </w:tblGrid>
      <w:tr w:rsidR="00D611DD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383A0C" w:rsidRDefault="00D611DD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1665FE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EXPEDIENTES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EXPEDIENTES UNIDAD DE TRANSPARENCIA 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080C69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TOMO 1 -55 EXPEDIENTES</w:t>
            </w:r>
          </w:p>
        </w:tc>
      </w:tr>
      <w:tr w:rsidR="00D611DD" w:rsidTr="00952D68">
        <w:tc>
          <w:tcPr>
            <w:tcW w:w="3681" w:type="dxa"/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D611DD" w:rsidRDefault="00D611DD" w:rsidP="00D611DD">
      <w:pPr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3"/>
        <w:gridCol w:w="5851"/>
      </w:tblGrid>
      <w:tr w:rsidR="00D611DD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383A0C" w:rsidRDefault="00D611DD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1665FE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SOLICITUDES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SOLICITUDES DE INFOMEX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080C69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TOMO 1 -9 SOLICITUDES</w:t>
            </w:r>
          </w:p>
        </w:tc>
      </w:tr>
      <w:tr w:rsidR="00D611DD" w:rsidTr="00952D68">
        <w:tc>
          <w:tcPr>
            <w:tcW w:w="3681" w:type="dxa"/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D611DD" w:rsidRDefault="00D611DD" w:rsidP="00D611DD">
      <w:pPr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3"/>
        <w:gridCol w:w="5871"/>
      </w:tblGrid>
      <w:tr w:rsidR="00D611DD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383A0C" w:rsidRDefault="00D611DD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1665FE" w:rsidRDefault="00D611DD" w:rsidP="00952D68">
            <w:pPr>
              <w:tabs>
                <w:tab w:val="left" w:pos="1655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EXPEDIENTES U.T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EXPEDIENTES UNIDAD DE TRANSPARENCIA 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080C69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TOMO 1 -27 EXPEDIENTES</w:t>
            </w:r>
          </w:p>
        </w:tc>
      </w:tr>
      <w:tr w:rsidR="00D611DD" w:rsidTr="00952D68">
        <w:tc>
          <w:tcPr>
            <w:tcW w:w="3681" w:type="dxa"/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D611DD" w:rsidRDefault="00D611DD" w:rsidP="00D611DD">
      <w:pPr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5"/>
        <w:gridCol w:w="5849"/>
      </w:tblGrid>
      <w:tr w:rsidR="00D611DD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383A0C" w:rsidRDefault="00D611DD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1665FE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SOLICITUDES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SOLICITUDES DE INFOMEX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080C69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TOMO 1 -53</w:t>
            </w:r>
          </w:p>
        </w:tc>
      </w:tr>
      <w:tr w:rsidR="00D611DD" w:rsidTr="00952D68">
        <w:tc>
          <w:tcPr>
            <w:tcW w:w="3681" w:type="dxa"/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D611DD" w:rsidRDefault="00D611DD" w:rsidP="00D611DD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D611DD" w:rsidRDefault="00D611DD" w:rsidP="00D611DD">
      <w:pPr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3"/>
        <w:gridCol w:w="5871"/>
      </w:tblGrid>
      <w:tr w:rsidR="00D611DD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383A0C" w:rsidRDefault="00D611DD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1665FE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EXPEDIENTES U.T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EXPEDIENTES UNIDAD DE TRANSPARENCIA 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 – 24 EXPEDIENTES</w:t>
            </w:r>
          </w:p>
        </w:tc>
      </w:tr>
      <w:tr w:rsidR="00D611DD" w:rsidTr="00952D68">
        <w:tc>
          <w:tcPr>
            <w:tcW w:w="3681" w:type="dxa"/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D611DD" w:rsidRDefault="00D611DD" w:rsidP="00D611DD">
      <w:pPr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3"/>
        <w:gridCol w:w="5851"/>
      </w:tblGrid>
      <w:tr w:rsidR="00D611DD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383A0C" w:rsidRDefault="00D611DD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1665FE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SOLICITUDES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SOLICITUDES DE INFOMEX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080C69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TOMO 1 -29 SOLICITUDES</w:t>
            </w:r>
          </w:p>
        </w:tc>
      </w:tr>
      <w:tr w:rsidR="00D611DD" w:rsidTr="00952D68">
        <w:tc>
          <w:tcPr>
            <w:tcW w:w="3681" w:type="dxa"/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D611DD" w:rsidRDefault="00D611DD" w:rsidP="00D611DD">
      <w:pPr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3"/>
        <w:gridCol w:w="5871"/>
      </w:tblGrid>
      <w:tr w:rsidR="00D611DD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383A0C" w:rsidRDefault="00D611DD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1665FE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EXPEDIENTES U.T 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EXPEDIENTES UNIDAD DE TRANSPARENCIA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080C69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TOMO 1 -32 EXPEDIENTES </w:t>
            </w:r>
          </w:p>
        </w:tc>
      </w:tr>
      <w:tr w:rsidR="00D611DD" w:rsidTr="00952D68">
        <w:tc>
          <w:tcPr>
            <w:tcW w:w="3681" w:type="dxa"/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D611DD" w:rsidRDefault="00D611DD" w:rsidP="00D611DD">
      <w:pPr>
        <w:rPr>
          <w:b/>
          <w:color w:val="244061" w:themeColor="accent1" w:themeShade="8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3"/>
        <w:gridCol w:w="5851"/>
      </w:tblGrid>
      <w:tr w:rsidR="00D611DD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383A0C" w:rsidRDefault="00D611DD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1665FE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SOLICITUDES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SOLICITUDES DE INFOMEX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080C69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TOMO 1 -34 SOLICITUDES (</w:t>
            </w:r>
            <w:proofErr w:type="spellStart"/>
            <w:r>
              <w:rPr>
                <w:b/>
                <w:color w:val="002060"/>
              </w:rPr>
              <w:t>asímismo</w:t>
            </w:r>
            <w:proofErr w:type="spellEnd"/>
            <w:r>
              <w:rPr>
                <w:b/>
                <w:color w:val="002060"/>
              </w:rPr>
              <w:t xml:space="preserve">, el expediente P.R.A. 310/2012, mismo que se encuentra relacionado con el </w:t>
            </w:r>
            <w:proofErr w:type="spellStart"/>
            <w:r>
              <w:rPr>
                <w:b/>
                <w:color w:val="002060"/>
              </w:rPr>
              <w:t>Exp</w:t>
            </w:r>
            <w:proofErr w:type="spellEnd"/>
            <w:r>
              <w:rPr>
                <w:b/>
                <w:color w:val="002060"/>
              </w:rPr>
              <w:t>. U.T. 025/2012)</w:t>
            </w:r>
          </w:p>
        </w:tc>
      </w:tr>
      <w:tr w:rsidR="00D611DD" w:rsidTr="00952D68">
        <w:tc>
          <w:tcPr>
            <w:tcW w:w="3681" w:type="dxa"/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D611DD" w:rsidRDefault="00D611DD" w:rsidP="00D611DD">
      <w:pPr>
        <w:rPr>
          <w:b/>
          <w:color w:val="244061" w:themeColor="accent1" w:themeShade="8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3"/>
        <w:gridCol w:w="5871"/>
      </w:tblGrid>
      <w:tr w:rsidR="00D611DD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383A0C" w:rsidRDefault="00D611DD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1665FE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EXPEDIENTES U.T 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EXPEDIENTES UNIDAD DE TRANSPARENCIA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080C69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TOMO 1 -32 EXPEDIENTES </w:t>
            </w:r>
          </w:p>
        </w:tc>
      </w:tr>
      <w:tr w:rsidR="00D611DD" w:rsidTr="00952D68">
        <w:tc>
          <w:tcPr>
            <w:tcW w:w="3681" w:type="dxa"/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D611DD" w:rsidRDefault="00D611DD" w:rsidP="00D611DD">
      <w:pPr>
        <w:rPr>
          <w:b/>
          <w:color w:val="244061" w:themeColor="accent1" w:themeShade="8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3"/>
        <w:gridCol w:w="5871"/>
      </w:tblGrid>
      <w:tr w:rsidR="00D611DD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383A0C" w:rsidRDefault="00D611DD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1665FE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EXPEDIENTES U.T 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EXPEDIENTES UNIDAD DE TRANSPARENCIA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080C69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TOMO 1 -29 EXPEDIENTES </w:t>
            </w:r>
          </w:p>
        </w:tc>
      </w:tr>
      <w:tr w:rsidR="00D611DD" w:rsidTr="00952D68">
        <w:tc>
          <w:tcPr>
            <w:tcW w:w="3681" w:type="dxa"/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BRASILIA  2970</w:t>
            </w:r>
          </w:p>
        </w:tc>
      </w:tr>
    </w:tbl>
    <w:p w:rsidR="00D611DD" w:rsidRDefault="00D611DD" w:rsidP="00D611DD">
      <w:pPr>
        <w:rPr>
          <w:b/>
          <w:color w:val="244061" w:themeColor="accent1" w:themeShade="8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3"/>
        <w:gridCol w:w="5851"/>
      </w:tblGrid>
      <w:tr w:rsidR="00D611DD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383A0C" w:rsidRDefault="00D611DD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1665FE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SOLICITUDES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SOLICITUDES DE INFOMEX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080C69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TOMO 1 -109 SOLICITUDES </w:t>
            </w:r>
          </w:p>
        </w:tc>
      </w:tr>
      <w:tr w:rsidR="00D611DD" w:rsidTr="00952D68">
        <w:tc>
          <w:tcPr>
            <w:tcW w:w="3681" w:type="dxa"/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BRASILIA  2970</w:t>
            </w:r>
          </w:p>
        </w:tc>
      </w:tr>
    </w:tbl>
    <w:p w:rsidR="00D611DD" w:rsidRDefault="00D611DD" w:rsidP="00D611DD">
      <w:pPr>
        <w:rPr>
          <w:b/>
          <w:color w:val="244061" w:themeColor="accent1" w:themeShade="80"/>
          <w:sz w:val="28"/>
          <w:szCs w:val="28"/>
        </w:rPr>
      </w:pPr>
    </w:p>
    <w:p w:rsidR="00D611DD" w:rsidRDefault="00D611DD" w:rsidP="00D611DD">
      <w:pPr>
        <w:rPr>
          <w:b/>
          <w:color w:val="244061" w:themeColor="accent1" w:themeShade="8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3"/>
        <w:gridCol w:w="5871"/>
      </w:tblGrid>
      <w:tr w:rsidR="00D611DD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383A0C" w:rsidRDefault="00D611DD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1665FE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EXPEDIENTES U.T 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EXPEDIENTES UNIDAD DE TRANSPARENCIA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080C69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TOMO 1 -29 EXPEDIENTES </w:t>
            </w:r>
          </w:p>
        </w:tc>
      </w:tr>
      <w:tr w:rsidR="00D611DD" w:rsidTr="00952D68">
        <w:tc>
          <w:tcPr>
            <w:tcW w:w="3681" w:type="dxa"/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BRASILIA  2970</w:t>
            </w:r>
          </w:p>
        </w:tc>
      </w:tr>
    </w:tbl>
    <w:p w:rsidR="00D611DD" w:rsidRDefault="00D611DD" w:rsidP="00D611DD">
      <w:pPr>
        <w:rPr>
          <w:b/>
          <w:color w:val="244061" w:themeColor="accent1" w:themeShade="8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3"/>
        <w:gridCol w:w="5851"/>
      </w:tblGrid>
      <w:tr w:rsidR="00D611DD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383A0C" w:rsidRDefault="00D611DD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1665FE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SOLICITUDES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SOLICITUDES DE INFOMEX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080C69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TOMO 1 -69 SOLICITUDES </w:t>
            </w:r>
          </w:p>
        </w:tc>
      </w:tr>
      <w:tr w:rsidR="00D611DD" w:rsidTr="00952D68">
        <w:tc>
          <w:tcPr>
            <w:tcW w:w="3681" w:type="dxa"/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BRASILIA  2970</w:t>
            </w:r>
          </w:p>
        </w:tc>
      </w:tr>
    </w:tbl>
    <w:p w:rsidR="00D611DD" w:rsidRDefault="00D611DD" w:rsidP="00D611DD">
      <w:pPr>
        <w:rPr>
          <w:b/>
          <w:color w:val="244061" w:themeColor="accent1" w:themeShade="8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3"/>
        <w:gridCol w:w="5871"/>
      </w:tblGrid>
      <w:tr w:rsidR="00D611DD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383A0C" w:rsidRDefault="00D611DD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1665FE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EXPEDIENTES U.T 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EXPEDIENTES UNIDAD DE TRANSPARENCIA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080C69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TOMO 1 -07 EXPEDIENTES </w:t>
            </w:r>
          </w:p>
        </w:tc>
      </w:tr>
      <w:tr w:rsidR="00D611DD" w:rsidTr="00952D68">
        <w:tc>
          <w:tcPr>
            <w:tcW w:w="3681" w:type="dxa"/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BRASILIA  2970</w:t>
            </w:r>
          </w:p>
        </w:tc>
      </w:tr>
    </w:tbl>
    <w:p w:rsidR="00D611DD" w:rsidRDefault="00D611DD" w:rsidP="00D611DD">
      <w:pPr>
        <w:rPr>
          <w:b/>
          <w:color w:val="244061" w:themeColor="accent1" w:themeShade="8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3"/>
        <w:gridCol w:w="5851"/>
      </w:tblGrid>
      <w:tr w:rsidR="00D611DD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383A0C" w:rsidRDefault="00D611DD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1665FE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SOLICITUDES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SOLICITUDES DE INFOMEX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080C69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TOMO 1 -94 SOLICITUDES </w:t>
            </w:r>
          </w:p>
        </w:tc>
      </w:tr>
      <w:tr w:rsidR="00D611DD" w:rsidTr="00952D68">
        <w:tc>
          <w:tcPr>
            <w:tcW w:w="3681" w:type="dxa"/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BRASILIA  2970</w:t>
            </w:r>
          </w:p>
        </w:tc>
      </w:tr>
    </w:tbl>
    <w:p w:rsidR="00D611DD" w:rsidRDefault="00D611DD" w:rsidP="00D611DD">
      <w:pPr>
        <w:rPr>
          <w:b/>
          <w:color w:val="244061" w:themeColor="accent1" w:themeShade="8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3"/>
        <w:gridCol w:w="5851"/>
      </w:tblGrid>
      <w:tr w:rsidR="00D611DD" w:rsidRPr="001665FE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383A0C" w:rsidRDefault="00D611DD" w:rsidP="00952D68">
            <w:pPr>
              <w:spacing w:after="0" w:line="240" w:lineRule="auto"/>
              <w:rPr>
                <w:b/>
                <w:i/>
                <w:color w:val="002060"/>
              </w:rPr>
            </w:pPr>
            <w:r w:rsidRPr="00383A0C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1665FE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SOLICITUDES DE ENERO A MAYO 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SOLICITUDES DE INFOMEX</w:t>
            </w:r>
          </w:p>
        </w:tc>
      </w:tr>
      <w:tr w:rsidR="00D611DD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D" w:rsidRPr="00080C69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TOMO 1 -101 02 SOLICITUDES </w:t>
            </w:r>
          </w:p>
        </w:tc>
      </w:tr>
      <w:tr w:rsidR="00D611DD" w:rsidTr="00952D68">
        <w:tc>
          <w:tcPr>
            <w:tcW w:w="3681" w:type="dxa"/>
            <w:hideMark/>
          </w:tcPr>
          <w:p w:rsidR="00D611DD" w:rsidRDefault="00D611DD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D611DD" w:rsidRDefault="00D611DD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BRASILIA  2970</w:t>
            </w:r>
          </w:p>
        </w:tc>
      </w:tr>
    </w:tbl>
    <w:p w:rsidR="00D611DD" w:rsidRDefault="00D611DD" w:rsidP="00D611DD">
      <w:pPr>
        <w:rPr>
          <w:b/>
          <w:color w:val="244061" w:themeColor="accent1" w:themeShade="80"/>
          <w:sz w:val="28"/>
          <w:szCs w:val="28"/>
        </w:rPr>
      </w:pPr>
    </w:p>
    <w:p w:rsidR="00D611DD" w:rsidRDefault="00D611DD" w:rsidP="00C130A7">
      <w:pPr>
        <w:rPr>
          <w:b/>
          <w:i/>
          <w:color w:val="002060"/>
          <w:sz w:val="28"/>
          <w:szCs w:val="28"/>
        </w:rPr>
      </w:pPr>
    </w:p>
    <w:sectPr w:rsidR="00D611DD" w:rsidSect="00A93F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A7"/>
    <w:rsid w:val="00485F93"/>
    <w:rsid w:val="00770E8C"/>
    <w:rsid w:val="009D0D97"/>
    <w:rsid w:val="00A93FFE"/>
    <w:rsid w:val="00C130A7"/>
    <w:rsid w:val="00D6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9FFB8-EDD3-4629-97C6-DBFAF50C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0A7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0A7"/>
    <w:rPr>
      <w:rFonts w:ascii="Tahoma" w:hAnsi="Tahoma" w:cs="Tahoma"/>
      <w:sz w:val="16"/>
      <w:szCs w:val="16"/>
    </w:rPr>
  </w:style>
  <w:style w:type="character" w:customStyle="1" w:styleId="dir-light-type1">
    <w:name w:val="dir-light-type1"/>
    <w:basedOn w:val="Fuentedeprrafopredeter"/>
    <w:rsid w:val="00C130A7"/>
    <w:rPr>
      <w:b w:val="0"/>
      <w:bCs w:val="0"/>
    </w:rPr>
  </w:style>
  <w:style w:type="character" w:styleId="Hipervnculo">
    <w:name w:val="Hyperlink"/>
    <w:basedOn w:val="Fuentedeprrafopredeter"/>
    <w:uiPriority w:val="99"/>
    <w:semiHidden/>
    <w:unhideWhenUsed/>
    <w:rsid w:val="00D611DD"/>
    <w:rPr>
      <w:strike w:val="0"/>
      <w:dstrike w:val="0"/>
      <w:color w:val="8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acheco@ceajalisco.gob.mx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btorres</dc:creator>
  <cp:lastModifiedBy>Laura Nayerli Pacheco Casillas</cp:lastModifiedBy>
  <cp:revision>2</cp:revision>
  <dcterms:created xsi:type="dcterms:W3CDTF">2016-09-08T17:16:00Z</dcterms:created>
  <dcterms:modified xsi:type="dcterms:W3CDTF">2016-09-08T17:16:00Z</dcterms:modified>
</cp:coreProperties>
</file>